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:rsidR="00E13C30" w:rsidRDefault="00E13C30" w:rsidP="00E13C30">
      <w:pPr>
        <w:pStyle w:val="Textkrper"/>
        <w:spacing w:after="240"/>
        <w:ind w:right="0"/>
        <w:outlineLvl w:val="0"/>
        <w:rPr>
          <w:b/>
          <w:bCs/>
          <w:sz w:val="28"/>
          <w:szCs w:val="28"/>
        </w:rPr>
      </w:pPr>
    </w:p>
    <w:p w:rsidR="00E13C30" w:rsidRPr="00874D28" w:rsidRDefault="00E13C30" w:rsidP="00E13C30">
      <w:pPr>
        <w:pStyle w:val="Textkrper"/>
        <w:spacing w:after="240"/>
        <w:ind w:right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Veranstaltungshinweis:</w:t>
      </w:r>
      <w:r>
        <w:rPr>
          <w:b/>
          <w:bCs/>
          <w:sz w:val="28"/>
          <w:szCs w:val="28"/>
        </w:rPr>
        <w:br/>
        <w:t xml:space="preserve">Touristik </w:t>
      </w:r>
      <w:r w:rsidRPr="00874D28">
        <w:rPr>
          <w:b/>
          <w:bCs/>
          <w:sz w:val="28"/>
          <w:szCs w:val="28"/>
        </w:rPr>
        <w:t>Treffs der Allianz Global Assistance</w:t>
      </w:r>
    </w:p>
    <w:p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:rsidR="00E13C30" w:rsidRPr="00574B77" w:rsidRDefault="00DC3664" w:rsidP="00E13C30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>Touristik Treff Kempten</w:t>
      </w:r>
    </w:p>
    <w:p w:rsidR="00E13C30" w:rsidRPr="008332D6" w:rsidRDefault="00E13C30" w:rsidP="00E13C30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>
        <w:rPr>
          <w:b/>
          <w:bCs/>
          <w:sz w:val="22"/>
          <w:szCs w:val="22"/>
        </w:rPr>
        <w:t xml:space="preserve"> </w:t>
      </w:r>
      <w:r w:rsidR="00DC3664">
        <w:rPr>
          <w:bCs/>
          <w:sz w:val="22"/>
          <w:szCs w:val="22"/>
        </w:rPr>
        <w:t>19.04</w:t>
      </w:r>
      <w:r w:rsidR="00AD0403">
        <w:rPr>
          <w:bCs/>
          <w:sz w:val="22"/>
          <w:szCs w:val="22"/>
        </w:rPr>
        <w:t>.2018</w:t>
      </w:r>
    </w:p>
    <w:p w:rsidR="00E13C30" w:rsidRPr="008332D6" w:rsidRDefault="00E13C30" w:rsidP="00E13C30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proofErr w:type="spellStart"/>
      <w:r w:rsidR="00DC3664">
        <w:rPr>
          <w:bCs/>
          <w:sz w:val="22"/>
          <w:szCs w:val="22"/>
        </w:rPr>
        <w:t>Meckatzer</w:t>
      </w:r>
      <w:proofErr w:type="spellEnd"/>
      <w:r w:rsidR="00DC3664">
        <w:rPr>
          <w:bCs/>
          <w:sz w:val="22"/>
          <w:szCs w:val="22"/>
        </w:rPr>
        <w:t xml:space="preserve"> Bräu-Engel</w:t>
      </w:r>
    </w:p>
    <w:p w:rsidR="00E13C30" w:rsidRPr="00DC3664" w:rsidRDefault="00E13C30" w:rsidP="00DC3664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 w:rsidR="00DC3664">
        <w:rPr>
          <w:bCs/>
          <w:sz w:val="22"/>
          <w:szCs w:val="22"/>
        </w:rPr>
        <w:t xml:space="preserve">ab </w:t>
      </w:r>
      <w:r w:rsidR="00AD0403">
        <w:rPr>
          <w:bCs/>
          <w:sz w:val="22"/>
          <w:szCs w:val="22"/>
        </w:rPr>
        <w:t>18.30</w:t>
      </w:r>
      <w:r w:rsidR="009A4BEB">
        <w:rPr>
          <w:bCs/>
          <w:sz w:val="22"/>
          <w:szCs w:val="22"/>
        </w:rPr>
        <w:t xml:space="preserve"> Uhr Einlass,</w:t>
      </w:r>
      <w:r w:rsidR="00DC3664">
        <w:rPr>
          <w:bCs/>
          <w:sz w:val="22"/>
          <w:szCs w:val="22"/>
        </w:rPr>
        <w:t xml:space="preserve"> ab 19.3</w:t>
      </w:r>
      <w:r w:rsidR="00AD0403">
        <w:rPr>
          <w:bCs/>
          <w:sz w:val="22"/>
          <w:szCs w:val="22"/>
        </w:rPr>
        <w:t xml:space="preserve">0 </w:t>
      </w:r>
      <w:r w:rsidR="00BC4712">
        <w:rPr>
          <w:bCs/>
          <w:sz w:val="22"/>
          <w:szCs w:val="22"/>
        </w:rPr>
        <w:t>Uhr</w:t>
      </w:r>
      <w:r w:rsidR="00DC3664">
        <w:rPr>
          <w:bCs/>
          <w:sz w:val="22"/>
          <w:szCs w:val="22"/>
        </w:rPr>
        <w:t xml:space="preserve"> Vorträge/danach Abendessen (2 Frei-Getränke)</w:t>
      </w:r>
    </w:p>
    <w:p w:rsidR="00E13C30" w:rsidRPr="00AD0403" w:rsidRDefault="00E13C30" w:rsidP="00E13C30">
      <w:pPr>
        <w:pStyle w:val="Default"/>
        <w:numPr>
          <w:ilvl w:val="0"/>
          <w:numId w:val="11"/>
        </w:numPr>
        <w:spacing w:line="360" w:lineRule="auto"/>
        <w:rPr>
          <w:bCs/>
          <w:color w:val="auto"/>
          <w:sz w:val="22"/>
          <w:szCs w:val="22"/>
        </w:rPr>
      </w:pPr>
      <w:r w:rsidRPr="00AD0403">
        <w:rPr>
          <w:b/>
          <w:bCs/>
          <w:color w:val="auto"/>
          <w:sz w:val="22"/>
          <w:szCs w:val="22"/>
        </w:rPr>
        <w:t xml:space="preserve">Partner: </w:t>
      </w:r>
      <w:r w:rsidR="00DC3664">
        <w:rPr>
          <w:b/>
          <w:bCs/>
          <w:color w:val="auto"/>
          <w:sz w:val="22"/>
          <w:szCs w:val="22"/>
        </w:rPr>
        <w:t>FOX-TOURS, H10 Hotels, 1AVista Reisen</w:t>
      </w:r>
    </w:p>
    <w:p w:rsidR="002004D6" w:rsidRPr="002004D6" w:rsidRDefault="00E13C30" w:rsidP="00E13C30">
      <w:pPr>
        <w:pStyle w:val="Default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 w:rsidRPr="002004D6">
        <w:rPr>
          <w:b/>
          <w:bCs/>
          <w:sz w:val="22"/>
          <w:szCs w:val="22"/>
        </w:rPr>
        <w:t xml:space="preserve">Themen: </w:t>
      </w:r>
      <w:r w:rsidR="00DC3664">
        <w:rPr>
          <w:b/>
          <w:bCs/>
          <w:sz w:val="22"/>
          <w:szCs w:val="22"/>
        </w:rPr>
        <w:t xml:space="preserve">FOX-TOURS </w:t>
      </w:r>
      <w:r w:rsidR="00DC3664">
        <w:rPr>
          <w:bCs/>
          <w:sz w:val="22"/>
          <w:szCs w:val="22"/>
        </w:rPr>
        <w:t xml:space="preserve">ist Spezialist in den Bereichen Rundreisen, Kombinationsreisen, Kreuzfahrt-Kombinationen sowie exklusiven Gruppenreisen. </w:t>
      </w:r>
      <w:r w:rsidR="00DC3664" w:rsidRPr="00DC3664">
        <w:rPr>
          <w:b/>
          <w:bCs/>
          <w:sz w:val="22"/>
          <w:szCs w:val="22"/>
        </w:rPr>
        <w:t>H10 Hotels</w:t>
      </w:r>
      <w:r w:rsidR="00DC3664">
        <w:rPr>
          <w:b/>
          <w:bCs/>
          <w:sz w:val="22"/>
          <w:szCs w:val="22"/>
        </w:rPr>
        <w:t xml:space="preserve"> </w:t>
      </w:r>
      <w:r w:rsidR="00DC3664">
        <w:rPr>
          <w:bCs/>
          <w:sz w:val="22"/>
          <w:szCs w:val="22"/>
        </w:rPr>
        <w:t xml:space="preserve">stellt die spanische Hotelkette vor, die inzwischen 55 Stadt- und Strandhotels im 4 und 5-Sterne Bereich, in 18 Destinationen in der Karibik und in Europa umfasst. </w:t>
      </w:r>
      <w:r w:rsidR="00D2477D">
        <w:rPr>
          <w:bCs/>
          <w:sz w:val="22"/>
          <w:szCs w:val="22"/>
        </w:rPr>
        <w:t xml:space="preserve">Mit </w:t>
      </w:r>
      <w:r w:rsidR="00DC3664" w:rsidRPr="00D2477D">
        <w:rPr>
          <w:b/>
          <w:bCs/>
          <w:sz w:val="22"/>
          <w:szCs w:val="22"/>
        </w:rPr>
        <w:t>1AVist</w:t>
      </w:r>
      <w:r w:rsidR="00D2477D" w:rsidRPr="00D2477D">
        <w:rPr>
          <w:b/>
          <w:bCs/>
          <w:sz w:val="22"/>
          <w:szCs w:val="22"/>
        </w:rPr>
        <w:t>a Reisen</w:t>
      </w:r>
      <w:r w:rsidR="00D2477D">
        <w:rPr>
          <w:bCs/>
          <w:sz w:val="22"/>
          <w:szCs w:val="22"/>
        </w:rPr>
        <w:t xml:space="preserve"> reisen Sie an Bord diverser Schiffe über die Flüsse und Weltmeere und erleben „Länder und Kulturen“ hautnah.</w:t>
      </w:r>
    </w:p>
    <w:p w:rsidR="00E13C30" w:rsidRPr="00CD629C" w:rsidRDefault="00E13C30" w:rsidP="0050188F">
      <w:pPr>
        <w:pStyle w:val="Default"/>
        <w:numPr>
          <w:ilvl w:val="0"/>
          <w:numId w:val="11"/>
        </w:numPr>
        <w:rPr>
          <w:bCs/>
          <w:color w:val="FF0000"/>
          <w:sz w:val="22"/>
          <w:szCs w:val="22"/>
        </w:rPr>
      </w:pPr>
      <w:r w:rsidRPr="002004D6">
        <w:rPr>
          <w:b/>
          <w:bCs/>
          <w:sz w:val="22"/>
          <w:szCs w:val="22"/>
        </w:rPr>
        <w:t>Anmeldung:</w:t>
      </w:r>
      <w:r w:rsidR="00CD629C">
        <w:t xml:space="preserve"> </w:t>
      </w:r>
      <w:hyperlink r:id="rId8" w:history="1">
        <w:r w:rsidR="00CD629C" w:rsidRPr="00727082">
          <w:rPr>
            <w:rStyle w:val="Hyperlink"/>
            <w:b/>
            <w:bCs/>
            <w:sz w:val="22"/>
            <w:szCs w:val="22"/>
          </w:rPr>
          <w:t>online-Anmeldung</w:t>
        </w:r>
        <w:r w:rsidR="0050188F" w:rsidRPr="00727082">
          <w:rPr>
            <w:rStyle w:val="Hyperlink"/>
            <w:b/>
            <w:bCs/>
            <w:sz w:val="22"/>
            <w:szCs w:val="22"/>
          </w:rPr>
          <w:t xml:space="preserve"> </w:t>
        </w:r>
      </w:hyperlink>
    </w:p>
    <w:p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:rsidR="00E13C30" w:rsidRPr="00BE45C3" w:rsidRDefault="00E13C30" w:rsidP="00E13C30">
      <w:pPr>
        <w:pStyle w:val="Textkrper"/>
        <w:ind w:right="0"/>
        <w:outlineLvl w:val="0"/>
        <w:rPr>
          <w:b/>
          <w:bCs/>
        </w:rPr>
      </w:pPr>
      <w:r w:rsidRPr="00BE45C3">
        <w:rPr>
          <w:b/>
          <w:bCs/>
        </w:rPr>
        <w:t>To</w:t>
      </w:r>
      <w:r w:rsidR="00CD629C">
        <w:rPr>
          <w:b/>
          <w:bCs/>
        </w:rPr>
        <w:t>uristik Treff</w:t>
      </w:r>
      <w:r w:rsidR="00D2477D">
        <w:rPr>
          <w:b/>
          <w:bCs/>
        </w:rPr>
        <w:t xml:space="preserve"> Rostock</w:t>
      </w:r>
    </w:p>
    <w:p w:rsidR="00E13C30" w:rsidRPr="00715172" w:rsidRDefault="00E13C30" w:rsidP="00E13C30">
      <w:pPr>
        <w:pStyle w:val="Textkrper"/>
        <w:numPr>
          <w:ilvl w:val="0"/>
          <w:numId w:val="11"/>
        </w:numPr>
        <w:ind w:right="0"/>
        <w:outlineLvl w:val="0"/>
        <w:rPr>
          <w:bCs/>
          <w:sz w:val="22"/>
          <w:szCs w:val="22"/>
        </w:rPr>
      </w:pPr>
      <w:r w:rsidRPr="00715172">
        <w:rPr>
          <w:b/>
          <w:bCs/>
          <w:sz w:val="22"/>
          <w:szCs w:val="22"/>
        </w:rPr>
        <w:t xml:space="preserve">Termin: </w:t>
      </w:r>
      <w:r w:rsidR="00D2477D">
        <w:rPr>
          <w:bCs/>
          <w:sz w:val="22"/>
          <w:szCs w:val="22"/>
        </w:rPr>
        <w:t>24.04</w:t>
      </w:r>
      <w:r w:rsidR="00CD629C">
        <w:rPr>
          <w:bCs/>
          <w:sz w:val="22"/>
          <w:szCs w:val="22"/>
        </w:rPr>
        <w:t>.2018</w:t>
      </w:r>
    </w:p>
    <w:p w:rsidR="00E13C30" w:rsidRPr="00BC4712" w:rsidRDefault="00E13C30" w:rsidP="00E13C30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r w:rsidR="00D2477D">
        <w:rPr>
          <w:bCs/>
          <w:sz w:val="22"/>
          <w:szCs w:val="22"/>
        </w:rPr>
        <w:t xml:space="preserve">Restaurant </w:t>
      </w:r>
      <w:proofErr w:type="spellStart"/>
      <w:r w:rsidR="00D2477D">
        <w:rPr>
          <w:bCs/>
          <w:sz w:val="22"/>
          <w:szCs w:val="22"/>
        </w:rPr>
        <w:t>Besitos</w:t>
      </w:r>
      <w:proofErr w:type="spellEnd"/>
    </w:p>
    <w:p w:rsidR="00631713" w:rsidRPr="00631713" w:rsidRDefault="00E13C30" w:rsidP="00E13C30">
      <w:pPr>
        <w:pStyle w:val="Textkrper"/>
        <w:numPr>
          <w:ilvl w:val="0"/>
          <w:numId w:val="11"/>
        </w:numPr>
        <w:ind w:right="0"/>
        <w:outlineLvl w:val="0"/>
        <w:rPr>
          <w:b/>
          <w:sz w:val="22"/>
          <w:szCs w:val="22"/>
        </w:rPr>
      </w:pPr>
      <w:r w:rsidRPr="008332D6">
        <w:rPr>
          <w:b/>
          <w:bCs/>
          <w:sz w:val="22"/>
          <w:szCs w:val="22"/>
        </w:rPr>
        <w:t>Programm:</w:t>
      </w:r>
      <w:r w:rsidR="002004D6">
        <w:rPr>
          <w:b/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 xml:space="preserve">ab </w:t>
      </w:r>
      <w:r w:rsidR="00BC4712" w:rsidRPr="00BC4712">
        <w:rPr>
          <w:b/>
          <w:bCs/>
          <w:sz w:val="22"/>
          <w:szCs w:val="22"/>
        </w:rPr>
        <w:t>18.30</w:t>
      </w:r>
      <w:r w:rsidR="00FB4BFB">
        <w:rPr>
          <w:b/>
          <w:bCs/>
          <w:sz w:val="22"/>
          <w:szCs w:val="22"/>
        </w:rPr>
        <w:t xml:space="preserve"> Uhr</w:t>
      </w:r>
      <w:r w:rsidR="00BC4712">
        <w:rPr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>Einlass</w:t>
      </w:r>
      <w:r w:rsidR="00BC4712">
        <w:rPr>
          <w:bCs/>
          <w:sz w:val="22"/>
          <w:szCs w:val="22"/>
        </w:rPr>
        <w:t xml:space="preserve">, </w:t>
      </w:r>
      <w:r w:rsidR="00D2477D">
        <w:rPr>
          <w:bCs/>
          <w:sz w:val="22"/>
          <w:szCs w:val="22"/>
        </w:rPr>
        <w:t xml:space="preserve">ab </w:t>
      </w:r>
      <w:r w:rsidR="00BC4712" w:rsidRPr="00BC4712">
        <w:rPr>
          <w:b/>
          <w:bCs/>
          <w:sz w:val="22"/>
          <w:szCs w:val="22"/>
        </w:rPr>
        <w:t>19.</w:t>
      </w:r>
      <w:r w:rsidR="00D2477D">
        <w:rPr>
          <w:b/>
          <w:bCs/>
          <w:sz w:val="22"/>
          <w:szCs w:val="22"/>
        </w:rPr>
        <w:t>3</w:t>
      </w:r>
      <w:r w:rsidR="00BC4712" w:rsidRPr="00BC4712">
        <w:rPr>
          <w:b/>
          <w:bCs/>
          <w:sz w:val="22"/>
          <w:szCs w:val="22"/>
        </w:rPr>
        <w:t>0</w:t>
      </w:r>
      <w:r w:rsidR="00FB4BFB">
        <w:rPr>
          <w:b/>
          <w:bCs/>
          <w:sz w:val="22"/>
          <w:szCs w:val="22"/>
        </w:rPr>
        <w:t xml:space="preserve"> Uhr</w:t>
      </w:r>
      <w:r w:rsidR="00BC4712" w:rsidRPr="00BC4712">
        <w:rPr>
          <w:b/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>Präsentationen, anschließend Abendessen/Buffet</w:t>
      </w:r>
    </w:p>
    <w:p w:rsidR="00E13C30" w:rsidRPr="002725EA" w:rsidRDefault="00E13C30" w:rsidP="002F278E">
      <w:pPr>
        <w:pStyle w:val="Textkrper"/>
        <w:numPr>
          <w:ilvl w:val="0"/>
          <w:numId w:val="11"/>
        </w:numPr>
        <w:ind w:right="0"/>
        <w:outlineLvl w:val="0"/>
        <w:rPr>
          <w:bCs/>
          <w:color w:val="000000" w:themeColor="text1"/>
          <w:sz w:val="22"/>
          <w:szCs w:val="22"/>
        </w:rPr>
      </w:pPr>
      <w:r w:rsidRPr="002725EA">
        <w:rPr>
          <w:b/>
          <w:bCs/>
          <w:sz w:val="22"/>
          <w:szCs w:val="22"/>
        </w:rPr>
        <w:t>Partne</w:t>
      </w:r>
      <w:r w:rsidR="002004D6">
        <w:rPr>
          <w:b/>
          <w:bCs/>
          <w:sz w:val="22"/>
          <w:szCs w:val="22"/>
        </w:rPr>
        <w:t xml:space="preserve">r: </w:t>
      </w:r>
      <w:proofErr w:type="spellStart"/>
      <w:r w:rsidR="00D2477D">
        <w:rPr>
          <w:b/>
          <w:bCs/>
          <w:sz w:val="22"/>
          <w:szCs w:val="22"/>
        </w:rPr>
        <w:t>schauinsland</w:t>
      </w:r>
      <w:proofErr w:type="spellEnd"/>
      <w:r w:rsidR="00D2477D">
        <w:rPr>
          <w:b/>
          <w:bCs/>
          <w:sz w:val="22"/>
          <w:szCs w:val="22"/>
        </w:rPr>
        <w:t>-reisen, FOX-TOURS, Flughafen Rostock-</w:t>
      </w:r>
      <w:proofErr w:type="spellStart"/>
      <w:r w:rsidR="00D2477D">
        <w:rPr>
          <w:b/>
          <w:bCs/>
          <w:sz w:val="22"/>
          <w:szCs w:val="22"/>
        </w:rPr>
        <w:t>Laage</w:t>
      </w:r>
      <w:proofErr w:type="spellEnd"/>
    </w:p>
    <w:p w:rsidR="006B2647" w:rsidRDefault="00E13C30" w:rsidP="006B2647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 w:rsidRPr="008332D6">
        <w:rPr>
          <w:b/>
          <w:bCs/>
          <w:sz w:val="22"/>
          <w:szCs w:val="22"/>
        </w:rPr>
        <w:t>Themen:</w:t>
      </w:r>
      <w:r w:rsidR="00D2477D">
        <w:rPr>
          <w:b/>
          <w:bCs/>
          <w:sz w:val="22"/>
          <w:szCs w:val="22"/>
        </w:rPr>
        <w:t xml:space="preserve"> </w:t>
      </w:r>
      <w:proofErr w:type="spellStart"/>
      <w:r w:rsidR="00D2477D">
        <w:rPr>
          <w:b/>
          <w:bCs/>
          <w:sz w:val="22"/>
          <w:szCs w:val="22"/>
        </w:rPr>
        <w:t>schauinsland</w:t>
      </w:r>
      <w:proofErr w:type="spellEnd"/>
      <w:r w:rsidR="00D2477D">
        <w:rPr>
          <w:b/>
          <w:bCs/>
          <w:sz w:val="22"/>
          <w:szCs w:val="22"/>
        </w:rPr>
        <w:t xml:space="preserve">-reisen </w:t>
      </w:r>
      <w:r w:rsidR="00D2477D">
        <w:rPr>
          <w:bCs/>
          <w:sz w:val="22"/>
          <w:szCs w:val="22"/>
        </w:rPr>
        <w:t xml:space="preserve">präsentiert neue Highlights und wertvolle Insidertipps zu den mehr als 60 Destinationen, die der mittelständische Reiseveranstalter aktuell im Angebot hat. </w:t>
      </w:r>
      <w:r w:rsidR="00D2477D">
        <w:rPr>
          <w:b/>
          <w:bCs/>
          <w:sz w:val="22"/>
          <w:szCs w:val="22"/>
        </w:rPr>
        <w:t xml:space="preserve">FOX-TOURS </w:t>
      </w:r>
      <w:r w:rsidR="00D2477D">
        <w:rPr>
          <w:bCs/>
          <w:sz w:val="22"/>
          <w:szCs w:val="22"/>
        </w:rPr>
        <w:t>ist Spezialist in den Bereichen Rundreisen, Kombinationsreisen, Kreuzfahrt-Kombinationen sowie exklusiven Gruppenreisen.</w:t>
      </w:r>
      <w:r w:rsidR="00D2477D">
        <w:rPr>
          <w:bCs/>
          <w:sz w:val="22"/>
          <w:szCs w:val="22"/>
        </w:rPr>
        <w:t xml:space="preserve"> Der </w:t>
      </w:r>
      <w:r w:rsidR="00D2477D" w:rsidRPr="006B2647">
        <w:rPr>
          <w:b/>
          <w:bCs/>
          <w:sz w:val="22"/>
          <w:szCs w:val="22"/>
        </w:rPr>
        <w:t>Flughafen Rostock-</w:t>
      </w:r>
      <w:proofErr w:type="spellStart"/>
      <w:r w:rsidR="00D2477D" w:rsidRPr="006B2647">
        <w:rPr>
          <w:b/>
          <w:bCs/>
          <w:sz w:val="22"/>
          <w:szCs w:val="22"/>
        </w:rPr>
        <w:t>Laage</w:t>
      </w:r>
      <w:proofErr w:type="spellEnd"/>
      <w:r w:rsidR="006B2647">
        <w:rPr>
          <w:bCs/>
          <w:sz w:val="22"/>
          <w:szCs w:val="22"/>
        </w:rPr>
        <w:t>, der größte Verkehrsflughafen Mecklenburg-Vorpommerns, stellt sein aktuelles Flugprogramm vor.</w:t>
      </w:r>
    </w:p>
    <w:p w:rsidR="006B2647" w:rsidRPr="006B2647" w:rsidRDefault="006B2647" w:rsidP="006B2647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Anmeldung: </w:t>
      </w:r>
      <w:hyperlink r:id="rId9" w:history="1">
        <w:r w:rsidRPr="006B2647">
          <w:rPr>
            <w:rStyle w:val="Hyperlink"/>
            <w:b/>
            <w:bCs/>
            <w:sz w:val="22"/>
            <w:szCs w:val="22"/>
          </w:rPr>
          <w:t>online-Anmeldung</w:t>
        </w:r>
      </w:hyperlink>
    </w:p>
    <w:p w:rsidR="006B2647" w:rsidRDefault="006B2647" w:rsidP="006B2647">
      <w:pPr>
        <w:pStyle w:val="Default"/>
        <w:outlineLvl w:val="0"/>
        <w:rPr>
          <w:b/>
          <w:sz w:val="22"/>
          <w:szCs w:val="22"/>
        </w:rPr>
      </w:pPr>
    </w:p>
    <w:p w:rsidR="006B2647" w:rsidRPr="006B2647" w:rsidRDefault="006B2647" w:rsidP="006B2647">
      <w:pPr>
        <w:pStyle w:val="Default"/>
        <w:outlineLvl w:val="0"/>
        <w:rPr>
          <w:b/>
          <w:bCs/>
        </w:rPr>
      </w:pPr>
    </w:p>
    <w:p w:rsidR="00E13C30" w:rsidRPr="00574B77" w:rsidRDefault="003F7C57" w:rsidP="00E13C30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>T</w:t>
      </w:r>
      <w:r w:rsidR="006B2647">
        <w:rPr>
          <w:b/>
          <w:bCs/>
        </w:rPr>
        <w:t>ouristik Treff Bremen</w:t>
      </w:r>
    </w:p>
    <w:p w:rsidR="00E13C30" w:rsidRPr="008332D6" w:rsidRDefault="00E13C30" w:rsidP="00E13C30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 w:rsidR="00D22E20">
        <w:rPr>
          <w:b/>
          <w:bCs/>
          <w:sz w:val="22"/>
          <w:szCs w:val="22"/>
        </w:rPr>
        <w:t xml:space="preserve"> </w:t>
      </w:r>
      <w:r w:rsidR="006B2647">
        <w:rPr>
          <w:bCs/>
          <w:sz w:val="22"/>
          <w:szCs w:val="22"/>
        </w:rPr>
        <w:t>25.04</w:t>
      </w:r>
      <w:r w:rsidR="003F7C57">
        <w:rPr>
          <w:bCs/>
          <w:sz w:val="22"/>
          <w:szCs w:val="22"/>
        </w:rPr>
        <w:t>.2018</w:t>
      </w:r>
    </w:p>
    <w:p w:rsidR="00E13C30" w:rsidRPr="006B2647" w:rsidRDefault="00E13C30" w:rsidP="00E13C30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Ort: </w:t>
      </w:r>
      <w:proofErr w:type="spellStart"/>
      <w:r w:rsidR="006B2647" w:rsidRPr="006B2647">
        <w:rPr>
          <w:bCs/>
          <w:sz w:val="22"/>
          <w:szCs w:val="22"/>
        </w:rPr>
        <w:t>Atlantic</w:t>
      </w:r>
      <w:proofErr w:type="spellEnd"/>
      <w:r w:rsidR="006B2647" w:rsidRPr="006B2647">
        <w:rPr>
          <w:bCs/>
          <w:sz w:val="22"/>
          <w:szCs w:val="22"/>
        </w:rPr>
        <w:t xml:space="preserve"> Hotel Airport Bremen (oberste Etage, Kaminlounge)</w:t>
      </w:r>
    </w:p>
    <w:p w:rsidR="003F7C57" w:rsidRPr="006B2647" w:rsidRDefault="00E13C30" w:rsidP="006B2647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>
        <w:rPr>
          <w:bCs/>
          <w:sz w:val="22"/>
          <w:szCs w:val="22"/>
        </w:rPr>
        <w:t xml:space="preserve">ab </w:t>
      </w:r>
      <w:r w:rsidRPr="003F7C57">
        <w:rPr>
          <w:b/>
          <w:bCs/>
          <w:sz w:val="22"/>
          <w:szCs w:val="22"/>
        </w:rPr>
        <w:t>18.30</w:t>
      </w:r>
      <w:r>
        <w:rPr>
          <w:bCs/>
          <w:sz w:val="22"/>
          <w:szCs w:val="22"/>
        </w:rPr>
        <w:t xml:space="preserve"> Uhr Einlass, ab </w:t>
      </w:r>
      <w:r w:rsidRPr="003F7C57">
        <w:rPr>
          <w:b/>
          <w:bCs/>
          <w:sz w:val="22"/>
          <w:szCs w:val="22"/>
        </w:rPr>
        <w:t>19.</w:t>
      </w:r>
      <w:r w:rsidR="00D22E20" w:rsidRPr="003F7C57">
        <w:rPr>
          <w:b/>
          <w:bCs/>
          <w:sz w:val="22"/>
          <w:szCs w:val="22"/>
        </w:rPr>
        <w:t>30</w:t>
      </w:r>
      <w:r w:rsidR="003F7C57">
        <w:rPr>
          <w:bCs/>
          <w:sz w:val="22"/>
          <w:szCs w:val="22"/>
        </w:rPr>
        <w:t xml:space="preserve"> Uhr Präsentationen</w:t>
      </w:r>
      <w:r w:rsidR="006B2647">
        <w:rPr>
          <w:bCs/>
          <w:sz w:val="22"/>
          <w:szCs w:val="22"/>
        </w:rPr>
        <w:t xml:space="preserve"> mit anschließendem Buffet</w:t>
      </w:r>
    </w:p>
    <w:p w:rsidR="00E13C30" w:rsidRPr="003F7C57" w:rsidRDefault="00CB5A7D" w:rsidP="00E13C30">
      <w:pPr>
        <w:pStyle w:val="Default"/>
        <w:numPr>
          <w:ilvl w:val="0"/>
          <w:numId w:val="11"/>
        </w:numPr>
        <w:spacing w:line="360" w:lineRule="auto"/>
        <w:rPr>
          <w:bCs/>
          <w:color w:val="auto"/>
          <w:sz w:val="22"/>
          <w:szCs w:val="22"/>
          <w:lang w:val="en-US"/>
        </w:rPr>
      </w:pPr>
      <w:r w:rsidRPr="003F7C57">
        <w:rPr>
          <w:b/>
          <w:bCs/>
          <w:color w:val="auto"/>
          <w:sz w:val="22"/>
          <w:szCs w:val="22"/>
          <w:lang w:val="en-US"/>
        </w:rPr>
        <w:t xml:space="preserve">Partner: </w:t>
      </w:r>
      <w:r w:rsidR="006B2647">
        <w:rPr>
          <w:b/>
          <w:bCs/>
          <w:color w:val="auto"/>
          <w:sz w:val="22"/>
          <w:szCs w:val="22"/>
          <w:lang w:val="en-US"/>
        </w:rPr>
        <w:t xml:space="preserve">H10 Hotels, </w:t>
      </w:r>
      <w:proofErr w:type="spellStart"/>
      <w:r w:rsidR="00FE7625">
        <w:rPr>
          <w:b/>
          <w:bCs/>
          <w:color w:val="auto"/>
          <w:sz w:val="22"/>
          <w:szCs w:val="22"/>
          <w:lang w:val="en-US"/>
        </w:rPr>
        <w:t>NOVASOL</w:t>
      </w:r>
      <w:proofErr w:type="spellEnd"/>
      <w:r w:rsidR="00FE7625">
        <w:rPr>
          <w:b/>
          <w:bCs/>
          <w:color w:val="auto"/>
          <w:sz w:val="22"/>
          <w:szCs w:val="22"/>
          <w:lang w:val="en-US"/>
        </w:rPr>
        <w:t xml:space="preserve">, </w:t>
      </w:r>
      <w:r w:rsidR="006B2647">
        <w:rPr>
          <w:b/>
          <w:bCs/>
          <w:color w:val="auto"/>
          <w:sz w:val="22"/>
          <w:szCs w:val="22"/>
          <w:lang w:val="en-US"/>
        </w:rPr>
        <w:t>Color Line,</w:t>
      </w:r>
      <w:r w:rsidR="00FE7625">
        <w:rPr>
          <w:b/>
          <w:bCs/>
          <w:color w:val="auto"/>
          <w:sz w:val="22"/>
          <w:szCs w:val="22"/>
          <w:lang w:val="en-US"/>
        </w:rPr>
        <w:t xml:space="preserve"> Expedia </w:t>
      </w:r>
      <w:proofErr w:type="spellStart"/>
      <w:r w:rsidR="00FE7625">
        <w:rPr>
          <w:b/>
          <w:bCs/>
          <w:color w:val="auto"/>
          <w:sz w:val="22"/>
          <w:szCs w:val="22"/>
          <w:lang w:val="en-US"/>
        </w:rPr>
        <w:t>TAAP</w:t>
      </w:r>
      <w:proofErr w:type="spellEnd"/>
      <w:r w:rsidR="006B2647">
        <w:rPr>
          <w:b/>
          <w:bCs/>
          <w:color w:val="auto"/>
          <w:sz w:val="22"/>
          <w:szCs w:val="22"/>
          <w:lang w:val="en-US"/>
        </w:rPr>
        <w:t xml:space="preserve"> </w:t>
      </w:r>
    </w:p>
    <w:p w:rsidR="00CB5A7D" w:rsidRPr="00DC738D" w:rsidRDefault="00E13C30" w:rsidP="00031C03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 w:rsidRPr="00CB5A7D">
        <w:rPr>
          <w:b/>
          <w:bCs/>
          <w:sz w:val="22"/>
          <w:szCs w:val="22"/>
        </w:rPr>
        <w:t xml:space="preserve">Themen: </w:t>
      </w:r>
      <w:r w:rsidR="00FE7625" w:rsidRPr="00DC3664">
        <w:rPr>
          <w:b/>
          <w:bCs/>
          <w:sz w:val="22"/>
          <w:szCs w:val="22"/>
        </w:rPr>
        <w:t>H10 Hotels</w:t>
      </w:r>
      <w:r w:rsidR="00FE7625">
        <w:rPr>
          <w:b/>
          <w:bCs/>
          <w:sz w:val="22"/>
          <w:szCs w:val="22"/>
        </w:rPr>
        <w:t xml:space="preserve"> </w:t>
      </w:r>
      <w:r w:rsidR="00FE7625">
        <w:rPr>
          <w:bCs/>
          <w:sz w:val="22"/>
          <w:szCs w:val="22"/>
        </w:rPr>
        <w:t>stellt die spanische Hotelkette vor, die inzwischen 55 Stadt- und Strandhotels im 4 und 5-Sterne Bereich, in 18 Destinationen in der Karibik und in Europa umfasst.</w:t>
      </w:r>
      <w:r w:rsidR="00FE7625">
        <w:rPr>
          <w:bCs/>
          <w:sz w:val="22"/>
          <w:szCs w:val="22"/>
        </w:rPr>
        <w:t xml:space="preserve"> </w:t>
      </w:r>
      <w:proofErr w:type="spellStart"/>
      <w:r w:rsidR="00DC738D">
        <w:rPr>
          <w:b/>
          <w:bCs/>
          <w:sz w:val="22"/>
          <w:szCs w:val="22"/>
        </w:rPr>
        <w:t>ColorLine</w:t>
      </w:r>
      <w:proofErr w:type="spellEnd"/>
      <w:r w:rsidR="00DC738D">
        <w:rPr>
          <w:b/>
          <w:bCs/>
          <w:sz w:val="22"/>
          <w:szCs w:val="22"/>
        </w:rPr>
        <w:t xml:space="preserve"> </w:t>
      </w:r>
      <w:r w:rsidR="00DC738D">
        <w:rPr>
          <w:bCs/>
          <w:sz w:val="22"/>
          <w:szCs w:val="22"/>
        </w:rPr>
        <w:t>operiert mit einer Flotte von 6 Kreuzfahrt- und Fährschiffen auf 4 Routen,</w:t>
      </w:r>
      <w:r w:rsidR="00FE7625">
        <w:rPr>
          <w:bCs/>
          <w:sz w:val="22"/>
          <w:szCs w:val="22"/>
        </w:rPr>
        <w:t xml:space="preserve"> </w:t>
      </w:r>
      <w:proofErr w:type="spellStart"/>
      <w:r w:rsidR="00FE7625" w:rsidRPr="00FE7625">
        <w:rPr>
          <w:b/>
          <w:bCs/>
          <w:sz w:val="22"/>
          <w:szCs w:val="22"/>
        </w:rPr>
        <w:t>NOVASOL</w:t>
      </w:r>
      <w:proofErr w:type="spellEnd"/>
      <w:r w:rsidR="00FE7625" w:rsidRPr="00FE7625">
        <w:rPr>
          <w:bCs/>
          <w:sz w:val="22"/>
          <w:szCs w:val="22"/>
        </w:rPr>
        <w:t xml:space="preserve"> </w:t>
      </w:r>
      <w:r w:rsidR="00FE7625">
        <w:rPr>
          <w:bCs/>
          <w:sz w:val="22"/>
          <w:szCs w:val="22"/>
        </w:rPr>
        <w:t>setzt</w:t>
      </w:r>
      <w:r w:rsidR="00FE7625">
        <w:rPr>
          <w:bCs/>
          <w:sz w:val="22"/>
          <w:szCs w:val="22"/>
        </w:rPr>
        <w:t xml:space="preserve"> seit Jahren</w:t>
      </w:r>
      <w:r w:rsidR="00FE7625" w:rsidRPr="00FE7625">
        <w:rPr>
          <w:bCs/>
          <w:sz w:val="22"/>
          <w:szCs w:val="22"/>
        </w:rPr>
        <w:t xml:space="preserve"> </w:t>
      </w:r>
      <w:r w:rsidR="00FE7625">
        <w:rPr>
          <w:bCs/>
          <w:sz w:val="22"/>
          <w:szCs w:val="22"/>
        </w:rPr>
        <w:t>n</w:t>
      </w:r>
      <w:r w:rsidR="00FE7625">
        <w:rPr>
          <w:bCs/>
          <w:sz w:val="22"/>
          <w:szCs w:val="22"/>
        </w:rPr>
        <w:t>eben Skandinavien</w:t>
      </w:r>
      <w:r w:rsidR="00FE7625">
        <w:rPr>
          <w:bCs/>
          <w:sz w:val="22"/>
          <w:szCs w:val="22"/>
        </w:rPr>
        <w:t xml:space="preserve"> auch einen Schwerpunkt in Südeuropa mit beliebten Zielen wie Italien, Spanien, Frankreich und Kroatien. </w:t>
      </w:r>
      <w:r w:rsidR="00FE7625" w:rsidRPr="00FE7625">
        <w:rPr>
          <w:b/>
          <w:bCs/>
          <w:sz w:val="22"/>
          <w:szCs w:val="22"/>
        </w:rPr>
        <w:t xml:space="preserve">Expedia </w:t>
      </w:r>
      <w:proofErr w:type="spellStart"/>
      <w:r w:rsidR="00FE7625" w:rsidRPr="00FE7625">
        <w:rPr>
          <w:b/>
          <w:bCs/>
          <w:sz w:val="22"/>
          <w:szCs w:val="22"/>
        </w:rPr>
        <w:t>TAAP</w:t>
      </w:r>
      <w:proofErr w:type="spellEnd"/>
      <w:r w:rsidR="00FE7625">
        <w:rPr>
          <w:bCs/>
          <w:sz w:val="22"/>
          <w:szCs w:val="22"/>
        </w:rPr>
        <w:t xml:space="preserve"> gibt aktuelle Informationen über das Reisebüro Partnerprogramm</w:t>
      </w:r>
    </w:p>
    <w:p w:rsidR="00E13C30" w:rsidRPr="00727082" w:rsidRDefault="00E13C30" w:rsidP="00E13C30">
      <w:pPr>
        <w:pStyle w:val="Default"/>
        <w:numPr>
          <w:ilvl w:val="0"/>
          <w:numId w:val="11"/>
        </w:numPr>
        <w:outlineLvl w:val="0"/>
        <w:rPr>
          <w:rStyle w:val="Hyperlink"/>
          <w:b/>
          <w:bCs/>
          <w:sz w:val="22"/>
          <w:szCs w:val="22"/>
        </w:rPr>
      </w:pPr>
      <w:r w:rsidRPr="00631713">
        <w:rPr>
          <w:b/>
          <w:sz w:val="22"/>
        </w:rPr>
        <w:t xml:space="preserve">Anmeldung: </w:t>
      </w:r>
      <w:r w:rsidR="00727082">
        <w:fldChar w:fldCharType="begin"/>
      </w:r>
      <w:r w:rsidR="00FE7625">
        <w:instrText>HYPERLINK "https://www.netigate.se/a/s.aspx?s=560437X121170898X72372"</w:instrText>
      </w:r>
      <w:r w:rsidR="00727082">
        <w:fldChar w:fldCharType="separate"/>
      </w:r>
      <w:r w:rsidR="00DC738D" w:rsidRPr="00727082">
        <w:rPr>
          <w:rStyle w:val="Hyperlink"/>
        </w:rPr>
        <w:t xml:space="preserve"> </w:t>
      </w:r>
      <w:r w:rsidR="00DC738D" w:rsidRPr="00727082">
        <w:rPr>
          <w:rStyle w:val="Hyperlink"/>
          <w:b/>
          <w:bCs/>
          <w:sz w:val="22"/>
          <w:szCs w:val="22"/>
        </w:rPr>
        <w:t>online-Anmeldung</w:t>
      </w:r>
      <w:r w:rsidR="0050188F" w:rsidRPr="00727082">
        <w:rPr>
          <w:rStyle w:val="Hyperlink"/>
          <w:b/>
          <w:bCs/>
          <w:sz w:val="22"/>
          <w:szCs w:val="22"/>
        </w:rPr>
        <w:t xml:space="preserve"> </w:t>
      </w:r>
    </w:p>
    <w:p w:rsidR="00631713" w:rsidRDefault="00727082" w:rsidP="00631713">
      <w:pPr>
        <w:pStyle w:val="Default"/>
        <w:ind w:left="720"/>
        <w:outlineLvl w:val="0"/>
        <w:rPr>
          <w:b/>
          <w:sz w:val="22"/>
        </w:rPr>
      </w:pPr>
      <w:r>
        <w:fldChar w:fldCharType="end"/>
      </w:r>
    </w:p>
    <w:p w:rsidR="00FE7625" w:rsidRDefault="00FE7625" w:rsidP="00FE7625">
      <w:pPr>
        <w:pStyle w:val="Textkrper"/>
        <w:ind w:right="0"/>
        <w:outlineLvl w:val="0"/>
        <w:rPr>
          <w:b/>
          <w:bCs/>
        </w:rPr>
      </w:pPr>
    </w:p>
    <w:p w:rsidR="00FE7625" w:rsidRPr="00574B77" w:rsidRDefault="00FE7625" w:rsidP="00FE7625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>T</w:t>
      </w:r>
      <w:r>
        <w:rPr>
          <w:b/>
          <w:bCs/>
        </w:rPr>
        <w:t>ouristik Treff Schwerin</w:t>
      </w:r>
    </w:p>
    <w:p w:rsidR="00FE7625" w:rsidRPr="008332D6" w:rsidRDefault="00FE7625" w:rsidP="00FE7625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25.04.2018</w:t>
      </w:r>
    </w:p>
    <w:p w:rsidR="00FE7625" w:rsidRPr="006B2647" w:rsidRDefault="00FE7625" w:rsidP="00FE7625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Ort: </w:t>
      </w:r>
      <w:r>
        <w:rPr>
          <w:bCs/>
          <w:sz w:val="22"/>
          <w:szCs w:val="22"/>
        </w:rPr>
        <w:t>Hotel Niederländischer Hof</w:t>
      </w:r>
    </w:p>
    <w:p w:rsidR="00FE7625" w:rsidRPr="006B2647" w:rsidRDefault="00FE7625" w:rsidP="00FE7625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>
        <w:rPr>
          <w:bCs/>
          <w:sz w:val="22"/>
          <w:szCs w:val="22"/>
        </w:rPr>
        <w:t xml:space="preserve">ab </w:t>
      </w:r>
      <w:r w:rsidRPr="003F7C57">
        <w:rPr>
          <w:b/>
          <w:bCs/>
          <w:sz w:val="22"/>
          <w:szCs w:val="22"/>
        </w:rPr>
        <w:t>18.30</w:t>
      </w:r>
      <w:r>
        <w:rPr>
          <w:bCs/>
          <w:sz w:val="22"/>
          <w:szCs w:val="22"/>
        </w:rPr>
        <w:t xml:space="preserve"> Uhr Einlass, ab </w:t>
      </w:r>
      <w:r w:rsidRPr="003F7C57">
        <w:rPr>
          <w:b/>
          <w:bCs/>
          <w:sz w:val="22"/>
          <w:szCs w:val="22"/>
        </w:rPr>
        <w:t>19.30</w:t>
      </w:r>
      <w:r>
        <w:rPr>
          <w:bCs/>
          <w:sz w:val="22"/>
          <w:szCs w:val="22"/>
        </w:rPr>
        <w:t xml:space="preserve"> Uhr Präsentationen</w:t>
      </w:r>
      <w:r>
        <w:rPr>
          <w:bCs/>
          <w:sz w:val="22"/>
          <w:szCs w:val="22"/>
        </w:rPr>
        <w:t xml:space="preserve"> mit anschließendem Abendessen</w:t>
      </w:r>
    </w:p>
    <w:p w:rsidR="00FE7625" w:rsidRPr="00FE7625" w:rsidRDefault="00FE7625" w:rsidP="00FE7625">
      <w:pPr>
        <w:pStyle w:val="Textkrper"/>
        <w:numPr>
          <w:ilvl w:val="0"/>
          <w:numId w:val="11"/>
        </w:numPr>
        <w:ind w:right="0"/>
        <w:outlineLvl w:val="0"/>
        <w:rPr>
          <w:bCs/>
          <w:color w:val="000000" w:themeColor="text1"/>
          <w:sz w:val="22"/>
          <w:szCs w:val="22"/>
        </w:rPr>
      </w:pPr>
      <w:r w:rsidRPr="00FE7625">
        <w:rPr>
          <w:b/>
          <w:bCs/>
          <w:sz w:val="22"/>
          <w:szCs w:val="22"/>
        </w:rPr>
        <w:t xml:space="preserve">Partner: </w:t>
      </w:r>
      <w:proofErr w:type="spellStart"/>
      <w:r>
        <w:rPr>
          <w:b/>
          <w:bCs/>
          <w:sz w:val="22"/>
          <w:szCs w:val="22"/>
        </w:rPr>
        <w:t>schauinsland</w:t>
      </w:r>
      <w:proofErr w:type="spellEnd"/>
      <w:r>
        <w:rPr>
          <w:b/>
          <w:bCs/>
          <w:sz w:val="22"/>
          <w:szCs w:val="22"/>
        </w:rPr>
        <w:t>-reisen, FOX-TOURS,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NOVASOL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Flughafen Rostock-</w:t>
      </w:r>
      <w:proofErr w:type="spellStart"/>
      <w:r>
        <w:rPr>
          <w:b/>
          <w:bCs/>
          <w:sz w:val="22"/>
          <w:szCs w:val="22"/>
        </w:rPr>
        <w:t>Laage</w:t>
      </w:r>
      <w:proofErr w:type="spellEnd"/>
      <w:r w:rsidRPr="00FE7625">
        <w:rPr>
          <w:b/>
          <w:bCs/>
          <w:sz w:val="22"/>
          <w:szCs w:val="22"/>
        </w:rPr>
        <w:t xml:space="preserve"> </w:t>
      </w:r>
    </w:p>
    <w:p w:rsidR="00FE7625" w:rsidRDefault="00FE7625" w:rsidP="00FE7625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 w:rsidRPr="00FE7625">
        <w:rPr>
          <w:b/>
          <w:bCs/>
          <w:sz w:val="22"/>
          <w:szCs w:val="22"/>
        </w:rPr>
        <w:t xml:space="preserve">Themen: </w:t>
      </w:r>
      <w:proofErr w:type="spellStart"/>
      <w:r>
        <w:rPr>
          <w:b/>
          <w:bCs/>
          <w:sz w:val="22"/>
          <w:szCs w:val="22"/>
        </w:rPr>
        <w:t>schauinsland</w:t>
      </w:r>
      <w:proofErr w:type="spellEnd"/>
      <w:r>
        <w:rPr>
          <w:b/>
          <w:bCs/>
          <w:sz w:val="22"/>
          <w:szCs w:val="22"/>
        </w:rPr>
        <w:t xml:space="preserve">-reisen </w:t>
      </w:r>
      <w:r>
        <w:rPr>
          <w:bCs/>
          <w:sz w:val="22"/>
          <w:szCs w:val="22"/>
        </w:rPr>
        <w:t xml:space="preserve">präsentiert neue Highlights und wertvolle Insidertipps zu den mehr als 60 Destinationen, die der mittelständische Reiseveranstalter aktuell im Angebot hat. </w:t>
      </w:r>
      <w:r>
        <w:rPr>
          <w:b/>
          <w:bCs/>
          <w:sz w:val="22"/>
          <w:szCs w:val="22"/>
        </w:rPr>
        <w:t xml:space="preserve">FOX-TOURS </w:t>
      </w:r>
      <w:r>
        <w:rPr>
          <w:bCs/>
          <w:sz w:val="22"/>
          <w:szCs w:val="22"/>
        </w:rPr>
        <w:t>ist Spezialist in den Bereichen Rundreisen, Kombinationsreisen, Kreuzfahrt-Kombinationen sowie exklusiven Gruppenreisen.</w:t>
      </w:r>
      <w:r w:rsidR="00432CB4" w:rsidRPr="00432CB4">
        <w:rPr>
          <w:b/>
          <w:bCs/>
          <w:sz w:val="22"/>
          <w:szCs w:val="22"/>
        </w:rPr>
        <w:t xml:space="preserve"> </w:t>
      </w:r>
      <w:proofErr w:type="spellStart"/>
      <w:r w:rsidR="00432CB4" w:rsidRPr="00FE7625">
        <w:rPr>
          <w:b/>
          <w:bCs/>
          <w:sz w:val="22"/>
          <w:szCs w:val="22"/>
        </w:rPr>
        <w:t>NOVASOL</w:t>
      </w:r>
      <w:proofErr w:type="spellEnd"/>
      <w:r w:rsidR="00432CB4" w:rsidRPr="00FE7625">
        <w:rPr>
          <w:bCs/>
          <w:sz w:val="22"/>
          <w:szCs w:val="22"/>
        </w:rPr>
        <w:t xml:space="preserve"> </w:t>
      </w:r>
      <w:r w:rsidR="00432CB4">
        <w:rPr>
          <w:bCs/>
          <w:sz w:val="22"/>
          <w:szCs w:val="22"/>
        </w:rPr>
        <w:t>setzt seit Jahren</w:t>
      </w:r>
      <w:r w:rsidR="00432CB4" w:rsidRPr="00FE7625">
        <w:rPr>
          <w:bCs/>
          <w:sz w:val="22"/>
          <w:szCs w:val="22"/>
        </w:rPr>
        <w:t xml:space="preserve"> </w:t>
      </w:r>
      <w:r w:rsidR="00432CB4">
        <w:rPr>
          <w:bCs/>
          <w:sz w:val="22"/>
          <w:szCs w:val="22"/>
        </w:rPr>
        <w:t>neben Skandinavien auch einen Schwerpunkt in Südeuropa mit beliebten Zielen wie Italien, Spanien, Frankreich und Kroatien.</w:t>
      </w:r>
      <w:r>
        <w:rPr>
          <w:bCs/>
          <w:sz w:val="22"/>
          <w:szCs w:val="22"/>
        </w:rPr>
        <w:t xml:space="preserve"> Der </w:t>
      </w:r>
      <w:r w:rsidRPr="006B2647">
        <w:rPr>
          <w:b/>
          <w:bCs/>
          <w:sz w:val="22"/>
          <w:szCs w:val="22"/>
        </w:rPr>
        <w:t>Flughafen Rostock-</w:t>
      </w:r>
      <w:proofErr w:type="spellStart"/>
      <w:r w:rsidRPr="006B2647">
        <w:rPr>
          <w:b/>
          <w:bCs/>
          <w:sz w:val="22"/>
          <w:szCs w:val="22"/>
        </w:rPr>
        <w:t>Laage</w:t>
      </w:r>
      <w:proofErr w:type="spellEnd"/>
      <w:r>
        <w:rPr>
          <w:bCs/>
          <w:sz w:val="22"/>
          <w:szCs w:val="22"/>
        </w:rPr>
        <w:t>, der größte Verkehrsflughafen Mecklenburg-Vorpommerns, stellt sein aktuelles Flugprogramm vor.</w:t>
      </w:r>
    </w:p>
    <w:p w:rsidR="00FE7625" w:rsidRPr="00FE7625" w:rsidRDefault="00FE7625" w:rsidP="00FE7625">
      <w:pPr>
        <w:pStyle w:val="Default"/>
        <w:numPr>
          <w:ilvl w:val="0"/>
          <w:numId w:val="11"/>
        </w:numPr>
        <w:spacing w:line="360" w:lineRule="auto"/>
        <w:outlineLvl w:val="0"/>
        <w:rPr>
          <w:rStyle w:val="Hyperlink"/>
          <w:b/>
          <w:bCs/>
          <w:sz w:val="22"/>
          <w:szCs w:val="22"/>
        </w:rPr>
      </w:pPr>
      <w:r w:rsidRPr="00FE7625">
        <w:rPr>
          <w:b/>
          <w:sz w:val="22"/>
        </w:rPr>
        <w:t xml:space="preserve">Anmeldung: </w:t>
      </w:r>
      <w:r>
        <w:fldChar w:fldCharType="begin"/>
      </w:r>
      <w:r w:rsidR="00432CB4">
        <w:instrText>HYPERLINK "https://www.netigate.se/a/s.aspx?s=560435X121168979X86356"</w:instrText>
      </w:r>
      <w:r>
        <w:fldChar w:fldCharType="separate"/>
      </w:r>
      <w:r w:rsidRPr="00727082">
        <w:rPr>
          <w:rStyle w:val="Hyperlink"/>
        </w:rPr>
        <w:t xml:space="preserve"> </w:t>
      </w:r>
      <w:r w:rsidRPr="00FE7625">
        <w:rPr>
          <w:rStyle w:val="Hyperlink"/>
          <w:b/>
          <w:bCs/>
          <w:sz w:val="22"/>
          <w:szCs w:val="22"/>
        </w:rPr>
        <w:t xml:space="preserve">online-Anmeldung </w:t>
      </w:r>
    </w:p>
    <w:p w:rsidR="00631713" w:rsidRPr="00631713" w:rsidRDefault="00FE7625" w:rsidP="00FE7625">
      <w:pPr>
        <w:pStyle w:val="Default"/>
        <w:ind w:left="720"/>
        <w:outlineLvl w:val="0"/>
        <w:rPr>
          <w:b/>
          <w:bCs/>
          <w:sz w:val="22"/>
          <w:szCs w:val="22"/>
        </w:rPr>
      </w:pPr>
      <w:r>
        <w:fldChar w:fldCharType="end"/>
      </w:r>
    </w:p>
    <w:p w:rsidR="00E13C30" w:rsidRDefault="00E13C30" w:rsidP="00E13C30">
      <w:pPr>
        <w:pStyle w:val="Textkrper"/>
        <w:ind w:right="0"/>
        <w:outlineLvl w:val="0"/>
        <w:rPr>
          <w:color w:val="FF0000"/>
          <w:sz w:val="22"/>
        </w:rPr>
      </w:pPr>
    </w:p>
    <w:p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  <w:bookmarkStart w:id="0" w:name="_GoBack"/>
      <w:bookmarkEnd w:id="0"/>
      <w:r w:rsidRPr="00F253CF">
        <w:rPr>
          <w:rFonts w:cs="Arial"/>
          <w:sz w:val="24"/>
        </w:rPr>
        <w:t xml:space="preserve">Weitere Informationen zu den Touristik-Treffs erhalten Expedienten unter </w:t>
      </w:r>
    </w:p>
    <w:p w:rsidR="00E13C30" w:rsidRPr="00F253CF" w:rsidRDefault="00432CB4" w:rsidP="00E13C30">
      <w:pPr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hyperlink r:id="rId10" w:history="1">
        <w:r w:rsidR="00E13C30" w:rsidRPr="00055251">
          <w:rPr>
            <w:rStyle w:val="Hyperlink"/>
            <w:rFonts w:cs="Arial"/>
            <w:sz w:val="24"/>
          </w:rPr>
          <w:t>www.allianz-reiseversicherung.de/touristiktreff</w:t>
        </w:r>
      </w:hyperlink>
    </w:p>
    <w:p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</w:p>
    <w:p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  <w:r w:rsidRPr="00F253CF">
        <w:rPr>
          <w:rFonts w:cs="Arial"/>
          <w:sz w:val="24"/>
        </w:rPr>
        <w:t>Informationen</w:t>
      </w:r>
      <w:r>
        <w:rPr>
          <w:rFonts w:cs="Arial"/>
          <w:sz w:val="24"/>
        </w:rPr>
        <w:t xml:space="preserve"> zu Allianz Global Assistance/</w:t>
      </w:r>
      <w:proofErr w:type="spellStart"/>
      <w:r w:rsidRPr="00F253CF">
        <w:rPr>
          <w:rFonts w:cs="Arial"/>
          <w:sz w:val="24"/>
        </w:rPr>
        <w:t>ELVIA</w:t>
      </w:r>
      <w:proofErr w:type="spellEnd"/>
      <w:r w:rsidRPr="00F253CF">
        <w:rPr>
          <w:rFonts w:cs="Arial"/>
          <w:sz w:val="24"/>
        </w:rPr>
        <w:t xml:space="preserve"> gibt es im Internet unter </w:t>
      </w:r>
    </w:p>
    <w:p w:rsidR="00E13C30" w:rsidRDefault="00432CB4" w:rsidP="00E13C30">
      <w:pPr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hyperlink r:id="rId11" w:history="1">
        <w:r w:rsidR="00E13C30" w:rsidRPr="00055251">
          <w:rPr>
            <w:rStyle w:val="Hyperlink"/>
            <w:sz w:val="24"/>
          </w:rPr>
          <w:t>www.allianz-assistance.de</w:t>
        </w:r>
      </w:hyperlink>
      <w:r w:rsidR="00E13C30" w:rsidRPr="00F253CF">
        <w:rPr>
          <w:rFonts w:cs="Arial"/>
          <w:sz w:val="24"/>
        </w:rPr>
        <w:t xml:space="preserve"> </w:t>
      </w:r>
    </w:p>
    <w:p w:rsidR="00E13C30" w:rsidRDefault="00E13C30" w:rsidP="00E13C30">
      <w:pPr>
        <w:spacing w:line="360" w:lineRule="auto"/>
        <w:rPr>
          <w:rFonts w:cs="Arial"/>
          <w:sz w:val="24"/>
        </w:rPr>
      </w:pPr>
    </w:p>
    <w:p w:rsidR="00E13C30" w:rsidRDefault="00E13C30" w:rsidP="00E13C30">
      <w:pPr>
        <w:spacing w:line="360" w:lineRule="auto"/>
        <w:rPr>
          <w:rFonts w:cs="Arial"/>
          <w:sz w:val="24"/>
        </w:rPr>
      </w:pPr>
    </w:p>
    <w:p w:rsidR="00E13C30" w:rsidRPr="00F253CF" w:rsidRDefault="00E13C30" w:rsidP="00E13C30">
      <w:pPr>
        <w:spacing w:line="360" w:lineRule="auto"/>
        <w:rPr>
          <w:rFonts w:cs="Arial"/>
          <w:sz w:val="24"/>
        </w:rPr>
      </w:pPr>
      <w:r w:rsidRPr="00F253CF">
        <w:rPr>
          <w:rFonts w:cs="Arial"/>
          <w:sz w:val="24"/>
        </w:rPr>
        <w:t>Weitere Presseinformationen:</w:t>
      </w:r>
    </w:p>
    <w:p w:rsidR="00E13C30" w:rsidRPr="00082D11" w:rsidRDefault="00E13C30" w:rsidP="00E13C30">
      <w:pPr>
        <w:spacing w:line="360" w:lineRule="auto"/>
        <w:jc w:val="both"/>
        <w:rPr>
          <w:rFonts w:cs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C1B84" wp14:editId="228855BF">
                <wp:simplePos x="0" y="0"/>
                <wp:positionH relativeFrom="column">
                  <wp:posOffset>2757170</wp:posOffset>
                </wp:positionH>
                <wp:positionV relativeFrom="paragraph">
                  <wp:posOffset>93344</wp:posOffset>
                </wp:positionV>
                <wp:extent cx="3500120" cy="1209675"/>
                <wp:effectExtent l="0" t="0" r="508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C30" w:rsidRPr="004A2272" w:rsidRDefault="00DC738D" w:rsidP="00E13C3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nb-NO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Hannah Lösch</w:t>
                            </w:r>
                          </w:p>
                          <w:p w:rsidR="00E13C30" w:rsidRPr="004A2272" w:rsidRDefault="00E13C30" w:rsidP="00E13C30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A2272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Serviceplan Public Relations </w:t>
                            </w:r>
                            <w:r w:rsidR="00516FA3">
                              <w:rPr>
                                <w:sz w:val="18"/>
                                <w:szCs w:val="18"/>
                                <w:lang w:val="nb-NO"/>
                              </w:rPr>
                              <w:t>&amp; Content</w:t>
                            </w:r>
                          </w:p>
                          <w:p w:rsidR="00E13C30" w:rsidRPr="00DC3664" w:rsidRDefault="00516FA3" w:rsidP="00E13C30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C3664">
                              <w:rPr>
                                <w:sz w:val="18"/>
                                <w:szCs w:val="18"/>
                              </w:rPr>
                              <w:t>Tel.</w:t>
                            </w:r>
                            <w:r w:rsidR="00E13C30" w:rsidRPr="00DC3664">
                              <w:rPr>
                                <w:sz w:val="18"/>
                                <w:szCs w:val="18"/>
                              </w:rPr>
                              <w:t xml:space="preserve">: (089) </w:t>
                            </w:r>
                            <w:r w:rsidR="00DC738D">
                              <w:rPr>
                                <w:sz w:val="18"/>
                                <w:szCs w:val="18"/>
                                <w:lang w:val="nb-NO"/>
                              </w:rPr>
                              <w:t>2050-4116</w:t>
                            </w:r>
                          </w:p>
                          <w:p w:rsidR="00E13C30" w:rsidRPr="004A2272" w:rsidRDefault="00E13C30" w:rsidP="00E13C30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2272">
                              <w:rPr>
                                <w:sz w:val="18"/>
                                <w:szCs w:val="18"/>
                              </w:rPr>
                              <w:t xml:space="preserve">Fax: (089) </w:t>
                            </w:r>
                            <w:r w:rsidRPr="004A2272">
                              <w:rPr>
                                <w:sz w:val="18"/>
                                <w:szCs w:val="18"/>
                                <w:lang w:val="nb-NO"/>
                              </w:rPr>
                              <w:t>2050</w:t>
                            </w:r>
                            <w:r w:rsidR="00DC738D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60-4116</w:t>
                            </w:r>
                          </w:p>
                          <w:p w:rsidR="00E13C30" w:rsidRDefault="00E13C30" w:rsidP="00E13C30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  <w:szCs w:val="18"/>
                                <w:u w:val="single"/>
                                <w:lang w:val="nb-NO"/>
                              </w:rPr>
                            </w:pPr>
                            <w:r w:rsidRPr="004A553C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12" w:history="1">
                              <w:r w:rsidRPr="00F301E6">
                                <w:rPr>
                                  <w:rStyle w:val="Hyperlink"/>
                                  <w:sz w:val="18"/>
                                  <w:szCs w:val="18"/>
                                  <w:lang w:val="nb-NO"/>
                                </w:rPr>
                                <w:t>d.laux@serviceplan.com</w:t>
                              </w:r>
                            </w:hyperlink>
                          </w:p>
                          <w:p w:rsidR="00E13C30" w:rsidRPr="004A2272" w:rsidRDefault="00E13C30" w:rsidP="00E13C3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A2272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Haus der Kommunikation</w:t>
                            </w:r>
                          </w:p>
                          <w:p w:rsidR="00E13C30" w:rsidRPr="004A2272" w:rsidRDefault="00E13C30" w:rsidP="00E13C3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A2272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Brienner Straße 45 a-d</w:t>
                            </w:r>
                          </w:p>
                          <w:p w:rsidR="00E13C30" w:rsidRPr="004A2272" w:rsidRDefault="00E13C30" w:rsidP="00E13C3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2272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80333 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C1B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17.1pt;margin-top:7.35pt;width:275.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b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vuGSoTxUpzeuAqd7A25+uNYDsBwzdeZO088OKX3TErXlV9bqvuWEQXRZOJmcHR1xXADZ&#10;9O80g2vIzusINDS2C6WDYiBAB5YeT8xAKIjC5qtpmmY5mCjYYFLO5t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" stroked="f">
                <v:textbox>
                  <w:txbxContent>
                    <w:p w:rsidR="00E13C30" w:rsidRPr="004A2272" w:rsidRDefault="00DC738D" w:rsidP="00E13C30">
                      <w:pPr>
                        <w:tabs>
                          <w:tab w:val="left" w:pos="7655"/>
                        </w:tabs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:lang w:val="nb-NO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Hannah Lösch</w:t>
                      </w:r>
                    </w:p>
                    <w:p w:rsidR="00E13C30" w:rsidRPr="004A2272" w:rsidRDefault="00E13C30" w:rsidP="00E13C30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  <w:szCs w:val="18"/>
                          <w:lang w:val="nb-NO"/>
                        </w:rPr>
                      </w:pPr>
                      <w:r w:rsidRPr="004A2272">
                        <w:rPr>
                          <w:sz w:val="18"/>
                          <w:szCs w:val="18"/>
                          <w:lang w:val="nb-NO"/>
                        </w:rPr>
                        <w:t xml:space="preserve">Serviceplan Public Relations </w:t>
                      </w:r>
                      <w:r w:rsidR="00516FA3">
                        <w:rPr>
                          <w:sz w:val="18"/>
                          <w:szCs w:val="18"/>
                          <w:lang w:val="nb-NO"/>
                        </w:rPr>
                        <w:t>&amp; Content</w:t>
                      </w:r>
                    </w:p>
                    <w:p w:rsidR="00E13C30" w:rsidRPr="00DC3664" w:rsidRDefault="00516FA3" w:rsidP="00E13C30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  <w:szCs w:val="18"/>
                        </w:rPr>
                      </w:pPr>
                      <w:r w:rsidRPr="00DC3664">
                        <w:rPr>
                          <w:sz w:val="18"/>
                          <w:szCs w:val="18"/>
                        </w:rPr>
                        <w:t>Tel.</w:t>
                      </w:r>
                      <w:r w:rsidR="00E13C30" w:rsidRPr="00DC3664">
                        <w:rPr>
                          <w:sz w:val="18"/>
                          <w:szCs w:val="18"/>
                        </w:rPr>
                        <w:t xml:space="preserve">: (089) </w:t>
                      </w:r>
                      <w:r w:rsidR="00DC738D">
                        <w:rPr>
                          <w:sz w:val="18"/>
                          <w:szCs w:val="18"/>
                          <w:lang w:val="nb-NO"/>
                        </w:rPr>
                        <w:t>2050-4116</w:t>
                      </w:r>
                    </w:p>
                    <w:p w:rsidR="00E13C30" w:rsidRPr="004A2272" w:rsidRDefault="00E13C30" w:rsidP="00E13C30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  <w:szCs w:val="18"/>
                        </w:rPr>
                      </w:pPr>
                      <w:r w:rsidRPr="004A2272">
                        <w:rPr>
                          <w:sz w:val="18"/>
                          <w:szCs w:val="18"/>
                        </w:rPr>
                        <w:t xml:space="preserve">Fax: (089) </w:t>
                      </w:r>
                      <w:r w:rsidRPr="004A2272">
                        <w:rPr>
                          <w:sz w:val="18"/>
                          <w:szCs w:val="18"/>
                          <w:lang w:val="nb-NO"/>
                        </w:rPr>
                        <w:t>2050</w:t>
                      </w:r>
                      <w:r w:rsidR="00DC738D">
                        <w:rPr>
                          <w:sz w:val="18"/>
                          <w:szCs w:val="18"/>
                          <w:lang w:val="nb-NO"/>
                        </w:rPr>
                        <w:t xml:space="preserve"> 60-4116</w:t>
                      </w:r>
                    </w:p>
                    <w:p w:rsidR="00E13C30" w:rsidRDefault="00E13C30" w:rsidP="00E13C30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  <w:szCs w:val="18"/>
                          <w:u w:val="single"/>
                          <w:lang w:val="nb-NO"/>
                        </w:rPr>
                      </w:pPr>
                      <w:r w:rsidRPr="004A553C">
                        <w:rPr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3" w:history="1">
                        <w:r w:rsidRPr="00F301E6">
                          <w:rPr>
                            <w:rStyle w:val="Hyperlink"/>
                            <w:sz w:val="18"/>
                            <w:szCs w:val="18"/>
                            <w:lang w:val="nb-NO"/>
                          </w:rPr>
                          <w:t>d.laux@serviceplan.com</w:t>
                        </w:r>
                      </w:hyperlink>
                    </w:p>
                    <w:p w:rsidR="00E13C30" w:rsidRPr="004A2272" w:rsidRDefault="00E13C30" w:rsidP="00E13C30">
                      <w:pPr>
                        <w:tabs>
                          <w:tab w:val="left" w:pos="7655"/>
                        </w:tabs>
                        <w:jc w:val="both"/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4A2272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Haus der Kommunikation</w:t>
                      </w:r>
                    </w:p>
                    <w:p w:rsidR="00E13C30" w:rsidRPr="004A2272" w:rsidRDefault="00E13C30" w:rsidP="00E13C30">
                      <w:pPr>
                        <w:tabs>
                          <w:tab w:val="left" w:pos="7655"/>
                        </w:tabs>
                        <w:jc w:val="both"/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4A2272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Brienner Straße 45 a-d</w:t>
                      </w:r>
                    </w:p>
                    <w:p w:rsidR="00E13C30" w:rsidRPr="004A2272" w:rsidRDefault="00E13C30" w:rsidP="00E13C30">
                      <w:pPr>
                        <w:tabs>
                          <w:tab w:val="left" w:pos="7655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4A2272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80333 München</w:t>
                      </w:r>
                    </w:p>
                  </w:txbxContent>
                </v:textbox>
              </v:shape>
            </w:pict>
          </mc:Fallback>
        </mc:AlternateContent>
      </w:r>
    </w:p>
    <w:p w:rsidR="00E13C30" w:rsidRPr="00082D11" w:rsidRDefault="00486AD8" w:rsidP="00E13C30">
      <w:pPr>
        <w:tabs>
          <w:tab w:val="left" w:pos="4500"/>
        </w:tabs>
        <w:jc w:val="both"/>
        <w:outlineLvl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Andreas Schneider</w:t>
      </w:r>
      <w:r w:rsidR="00E13C30" w:rsidRPr="00082D11">
        <w:rPr>
          <w:rFonts w:cs="Arial"/>
          <w:sz w:val="18"/>
          <w:szCs w:val="18"/>
        </w:rPr>
        <w:tab/>
      </w:r>
    </w:p>
    <w:p w:rsidR="00E13C30" w:rsidRPr="00082D11" w:rsidRDefault="00486AD8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Pressereferent</w:t>
      </w:r>
      <w:r w:rsidR="00E13C30" w:rsidRPr="00082D11">
        <w:rPr>
          <w:rFonts w:cs="Arial"/>
          <w:sz w:val="18"/>
          <w:szCs w:val="18"/>
        </w:rPr>
        <w:tab/>
      </w:r>
    </w:p>
    <w:p w:rsidR="00E13C30" w:rsidRPr="00FF3664" w:rsidRDefault="00E13C30" w:rsidP="00E13C3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31794">
        <w:rPr>
          <w:rFonts w:cs="Arial"/>
          <w:sz w:val="18"/>
          <w:szCs w:val="18"/>
        </w:rPr>
        <w:t>AWP P&amp;C S.A., Niederlassung für Deutschland</w:t>
      </w:r>
      <w:r w:rsidRPr="008144E0">
        <w:rPr>
          <w:rFonts w:cs="Arial"/>
          <w:sz w:val="18"/>
          <w:szCs w:val="18"/>
        </w:rPr>
        <w:tab/>
      </w:r>
    </w:p>
    <w:p w:rsidR="00E13C30" w:rsidRPr="004A553C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 w:rsidRPr="004A553C">
        <w:rPr>
          <w:rFonts w:cs="Arial"/>
          <w:sz w:val="18"/>
          <w:szCs w:val="18"/>
        </w:rPr>
        <w:t>Tel</w:t>
      </w:r>
      <w:r w:rsidR="00516FA3" w:rsidRPr="004A553C">
        <w:rPr>
          <w:rFonts w:cs="Arial"/>
          <w:sz w:val="18"/>
          <w:szCs w:val="18"/>
        </w:rPr>
        <w:t>.</w:t>
      </w:r>
      <w:r w:rsidRPr="004A553C">
        <w:rPr>
          <w:rFonts w:cs="Arial"/>
          <w:sz w:val="18"/>
          <w:szCs w:val="18"/>
        </w:rPr>
        <w:t>: (089)</w:t>
      </w:r>
      <w:r w:rsidR="00486AD8" w:rsidRPr="004A553C">
        <w:rPr>
          <w:rFonts w:cs="Arial"/>
          <w:sz w:val="18"/>
          <w:szCs w:val="18"/>
        </w:rPr>
        <w:t xml:space="preserve"> 2620 83 4241</w:t>
      </w:r>
      <w:r w:rsidRPr="004A553C">
        <w:rPr>
          <w:rFonts w:cs="Arial"/>
          <w:sz w:val="18"/>
          <w:szCs w:val="18"/>
        </w:rPr>
        <w:tab/>
      </w:r>
    </w:p>
    <w:p w:rsidR="00E13C30" w:rsidRPr="004A553C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 w:rsidRPr="004A553C">
        <w:rPr>
          <w:rFonts w:cs="Arial"/>
          <w:sz w:val="18"/>
          <w:szCs w:val="18"/>
        </w:rPr>
        <w:t xml:space="preserve">Fax: (089) </w:t>
      </w:r>
      <w:r w:rsidR="00486AD8" w:rsidRPr="004A553C">
        <w:rPr>
          <w:rFonts w:cs="Arial"/>
          <w:sz w:val="18"/>
          <w:szCs w:val="18"/>
        </w:rPr>
        <w:t>2620 8355 4241</w:t>
      </w:r>
      <w:r w:rsidRPr="004A553C">
        <w:rPr>
          <w:rFonts w:cs="Arial"/>
          <w:sz w:val="18"/>
          <w:szCs w:val="18"/>
        </w:rPr>
        <w:tab/>
      </w:r>
    </w:p>
    <w:p w:rsidR="00E13C30" w:rsidRPr="004A553C" w:rsidRDefault="00E13C30" w:rsidP="004A553C">
      <w:pPr>
        <w:tabs>
          <w:tab w:val="left" w:pos="0"/>
        </w:tabs>
        <w:jc w:val="both"/>
        <w:outlineLvl w:val="0"/>
        <w:rPr>
          <w:rFonts w:cs="Arial"/>
          <w:sz w:val="18"/>
          <w:szCs w:val="18"/>
          <w:lang w:val="it-IT"/>
        </w:rPr>
      </w:pPr>
      <w:r w:rsidRPr="004A553C">
        <w:rPr>
          <w:rFonts w:cs="Arial"/>
          <w:sz w:val="18"/>
          <w:szCs w:val="18"/>
          <w:lang w:val="it-IT"/>
        </w:rPr>
        <w:t>E-Mail:</w:t>
      </w:r>
      <w:r w:rsidR="004A553C" w:rsidRPr="004A553C">
        <w:rPr>
          <w:rFonts w:cs="Arial"/>
          <w:sz w:val="18"/>
          <w:szCs w:val="18"/>
          <w:lang w:val="it-IT"/>
        </w:rPr>
        <w:t xml:space="preserve"> </w:t>
      </w:r>
      <w:hyperlink r:id="rId14" w:history="1">
        <w:r w:rsidR="004A553C" w:rsidRPr="00B313BC">
          <w:rPr>
            <w:rStyle w:val="Hyperlink"/>
            <w:sz w:val="18"/>
            <w:szCs w:val="18"/>
            <w:lang w:val="it-IT"/>
          </w:rPr>
          <w:t>presse-awpde@allianz.com</w:t>
        </w:r>
      </w:hyperlink>
      <w:r w:rsidRPr="004A553C">
        <w:rPr>
          <w:rFonts w:cs="Arial"/>
          <w:sz w:val="18"/>
          <w:szCs w:val="18"/>
          <w:lang w:val="it-IT"/>
        </w:rPr>
        <w:t xml:space="preserve">     </w:t>
      </w:r>
    </w:p>
    <w:p w:rsidR="00E13C30" w:rsidRPr="004A553C" w:rsidRDefault="00E13C30" w:rsidP="00E13C30">
      <w:pPr>
        <w:tabs>
          <w:tab w:val="left" w:pos="4140"/>
        </w:tabs>
        <w:ind w:left="4139" w:hanging="4139"/>
        <w:jc w:val="both"/>
        <w:rPr>
          <w:rFonts w:cs="Arial"/>
          <w:sz w:val="18"/>
          <w:szCs w:val="18"/>
        </w:rPr>
      </w:pPr>
      <w:r w:rsidRPr="004A553C">
        <w:rPr>
          <w:rFonts w:cs="Arial"/>
          <w:sz w:val="18"/>
          <w:szCs w:val="18"/>
        </w:rPr>
        <w:t>Bahnhofstraße 16</w:t>
      </w:r>
    </w:p>
    <w:p w:rsidR="00E13C30" w:rsidRPr="004A553C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 w:rsidRPr="00082D11">
        <w:rPr>
          <w:sz w:val="18"/>
          <w:szCs w:val="18"/>
        </w:rPr>
        <w:t>85609 Aschheim b. München</w:t>
      </w:r>
    </w:p>
    <w:p w:rsidR="00F77B55" w:rsidRDefault="00F77B55"/>
    <w:sectPr w:rsidR="00F77B55" w:rsidSect="00662CE7">
      <w:headerReference w:type="default" r:id="rId15"/>
      <w:pgSz w:w="11906" w:h="16838" w:code="9"/>
      <w:pgMar w:top="1977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EC" w:rsidRDefault="00DB205D">
      <w:r>
        <w:separator/>
      </w:r>
    </w:p>
  </w:endnote>
  <w:endnote w:type="continuationSeparator" w:id="0">
    <w:p w:rsidR="004434EC" w:rsidRDefault="00DB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EC" w:rsidRDefault="00DB205D">
      <w:r>
        <w:separator/>
      </w:r>
    </w:p>
  </w:footnote>
  <w:footnote w:type="continuationSeparator" w:id="0">
    <w:p w:rsidR="004434EC" w:rsidRDefault="00DB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CE7" w:rsidRDefault="00E13C30" w:rsidP="00662CE7">
    <w:pPr>
      <w:tabs>
        <w:tab w:val="left" w:pos="4860"/>
        <w:tab w:val="left" w:pos="9072"/>
      </w:tabs>
      <w:spacing w:line="360" w:lineRule="auto"/>
      <w:jc w:val="right"/>
      <w:rPr>
        <w:rFonts w:cs="Arial"/>
        <w:b/>
        <w:bCs/>
        <w:sz w:val="24"/>
      </w:rPr>
    </w:pPr>
    <w:r>
      <w:rPr>
        <w:rFonts w:cs="Arial"/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25471BDD" wp14:editId="3404C40E">
          <wp:simplePos x="0" y="0"/>
          <wp:positionH relativeFrom="column">
            <wp:posOffset>4585335</wp:posOffset>
          </wp:positionH>
          <wp:positionV relativeFrom="paragraph">
            <wp:posOffset>41910</wp:posOffset>
          </wp:positionV>
          <wp:extent cx="1476375" cy="923925"/>
          <wp:effectExtent l="0" t="0" r="9525" b="9525"/>
          <wp:wrapTight wrapText="bothSides">
            <wp:wrapPolygon edited="0">
              <wp:start x="0" y="0"/>
              <wp:lineTo x="0" y="21377"/>
              <wp:lineTo x="21461" y="21377"/>
              <wp:lineTo x="2146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CE7" w:rsidRDefault="00432CB4">
    <w:pPr>
      <w:pStyle w:val="Kopfzeile"/>
      <w:tabs>
        <w:tab w:val="clear" w:pos="9072"/>
        <w:tab w:val="right" w:pos="9356"/>
      </w:tabs>
      <w:ind w:right="-286"/>
      <w:jc w:val="right"/>
    </w:pPr>
  </w:p>
  <w:p w:rsidR="00662CE7" w:rsidRDefault="00432CB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26A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667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004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70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C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CC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325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4C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A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5657"/>
    <w:multiLevelType w:val="hybridMultilevel"/>
    <w:tmpl w:val="C4DA5DC0"/>
    <w:lvl w:ilvl="0" w:tplc="608C34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21D37"/>
    <w:multiLevelType w:val="hybridMultilevel"/>
    <w:tmpl w:val="C47EA2F8"/>
    <w:lvl w:ilvl="0" w:tplc="927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E71A3"/>
    <w:multiLevelType w:val="hybridMultilevel"/>
    <w:tmpl w:val="5FF6C642"/>
    <w:lvl w:ilvl="0" w:tplc="927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30"/>
    <w:rsid w:val="00031C03"/>
    <w:rsid w:val="000334D8"/>
    <w:rsid w:val="002004D6"/>
    <w:rsid w:val="0023017F"/>
    <w:rsid w:val="002725EA"/>
    <w:rsid w:val="002F278E"/>
    <w:rsid w:val="003F7C57"/>
    <w:rsid w:val="00432CB4"/>
    <w:rsid w:val="004434EC"/>
    <w:rsid w:val="00463069"/>
    <w:rsid w:val="00486AD8"/>
    <w:rsid w:val="00497359"/>
    <w:rsid w:val="004A553C"/>
    <w:rsid w:val="004B5442"/>
    <w:rsid w:val="0050188F"/>
    <w:rsid w:val="00516FA3"/>
    <w:rsid w:val="005E5DC1"/>
    <w:rsid w:val="005F5B8A"/>
    <w:rsid w:val="00631713"/>
    <w:rsid w:val="006B2647"/>
    <w:rsid w:val="006B7B24"/>
    <w:rsid w:val="00710713"/>
    <w:rsid w:val="00727082"/>
    <w:rsid w:val="008824FD"/>
    <w:rsid w:val="009A4BEB"/>
    <w:rsid w:val="009E0C4A"/>
    <w:rsid w:val="00A22F7B"/>
    <w:rsid w:val="00AC2845"/>
    <w:rsid w:val="00AD0403"/>
    <w:rsid w:val="00B04CCD"/>
    <w:rsid w:val="00BC4712"/>
    <w:rsid w:val="00BD0067"/>
    <w:rsid w:val="00BF4D28"/>
    <w:rsid w:val="00CB5A7D"/>
    <w:rsid w:val="00CD629C"/>
    <w:rsid w:val="00D22E20"/>
    <w:rsid w:val="00D2477D"/>
    <w:rsid w:val="00D95CA0"/>
    <w:rsid w:val="00DA1BB9"/>
    <w:rsid w:val="00DB205D"/>
    <w:rsid w:val="00DC11CD"/>
    <w:rsid w:val="00DC3664"/>
    <w:rsid w:val="00DC738D"/>
    <w:rsid w:val="00E13C30"/>
    <w:rsid w:val="00E650A5"/>
    <w:rsid w:val="00EF5EDA"/>
    <w:rsid w:val="00F77B55"/>
    <w:rsid w:val="00FB4BFB"/>
    <w:rsid w:val="00FC3226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6BECB-D42E-466E-B480-3A177CE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3C30"/>
    <w:rPr>
      <w:rFonts w:ascii="Arial" w:hAnsi="Arial"/>
      <w:sz w:val="21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CC0000"/>
      <w:u w:val="single"/>
    </w:rPr>
  </w:style>
  <w:style w:type="paragraph" w:styleId="Textkrper">
    <w:name w:val="Body Text"/>
    <w:basedOn w:val="Standard"/>
    <w:link w:val="TextkrperZchn"/>
    <w:rsid w:val="00E13C30"/>
    <w:pPr>
      <w:spacing w:line="360" w:lineRule="auto"/>
      <w:ind w:right="2053"/>
    </w:pPr>
    <w:rPr>
      <w:rFonts w:cs="Arial"/>
      <w:sz w:val="24"/>
    </w:rPr>
  </w:style>
  <w:style w:type="character" w:customStyle="1" w:styleId="TextkrperZchn">
    <w:name w:val="Textkörper Zchn"/>
    <w:basedOn w:val="Absatz-Standardschriftart"/>
    <w:link w:val="Textkrper"/>
    <w:rsid w:val="00E13C30"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nhideWhenUsed/>
    <w:rsid w:val="00E13C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13C30"/>
    <w:rPr>
      <w:rFonts w:ascii="Arial" w:hAnsi="Arial"/>
      <w:sz w:val="21"/>
      <w:szCs w:val="24"/>
    </w:rPr>
  </w:style>
  <w:style w:type="paragraph" w:customStyle="1" w:styleId="Default">
    <w:name w:val="Default"/>
    <w:rsid w:val="00E13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basedOn w:val="Absatz-Standardschriftart"/>
    <w:semiHidden/>
    <w:unhideWhenUsed/>
    <w:rsid w:val="002725E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031C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3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igate.se/a/s.aspx?s=560432X121166970X71486" TargetMode="External"/><Relationship Id="rId13" Type="http://schemas.openxmlformats.org/officeDocument/2006/relationships/hyperlink" Target="mailto:d.laux@servicepl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laux@servicepla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ianz-assistance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llianz-reiseversicherung.de/touristiktre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tigate.se/a/s.aspx?s=560433X121167051X78549" TargetMode="External"/><Relationship Id="rId14" Type="http://schemas.openxmlformats.org/officeDocument/2006/relationships/hyperlink" Target="mailto:presse-awpde@allian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1A3C-F119-497C-9174-024F249D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Global Assistance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Meinel</dc:creator>
  <cp:keywords/>
  <dc:description/>
  <cp:lastModifiedBy>Andreas Schneider</cp:lastModifiedBy>
  <cp:revision>2</cp:revision>
  <cp:lastPrinted>2018-01-22T14:14:00Z</cp:lastPrinted>
  <dcterms:created xsi:type="dcterms:W3CDTF">2018-04-06T09:34:00Z</dcterms:created>
  <dcterms:modified xsi:type="dcterms:W3CDTF">2018-04-06T09:34:00Z</dcterms:modified>
</cp:coreProperties>
</file>